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A9E4E" w14:textId="0F20B438" w:rsidR="00F70147" w:rsidRPr="000D0714" w:rsidRDefault="00A84431">
      <w:pPr>
        <w:rPr>
          <w:rFonts w:ascii="Times New Roman" w:hAnsi="Times New Roman" w:cs="Times New Roman"/>
          <w:b/>
          <w:bCs/>
        </w:rPr>
      </w:pPr>
      <w:r w:rsidRPr="000D0714">
        <w:rPr>
          <w:rFonts w:ascii="Times New Roman" w:hAnsi="Times New Roman" w:cs="Times New Roman"/>
          <w:b/>
          <w:bCs/>
        </w:rPr>
        <w:t xml:space="preserve">СЕМИНАРЫ 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1601" w:tblpY="148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92"/>
        <w:gridCol w:w="1417"/>
      </w:tblGrid>
      <w:tr w:rsidR="00A84431" w14:paraId="287F891D" w14:textId="37275D75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FB1" w14:textId="0C222E2C" w:rsidR="00A84431" w:rsidRDefault="00A84431" w:rsidP="0039223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bookmarkStart w:id="1" w:name="_Hlk17884486"/>
            <w:r>
              <w:rPr>
                <w:sz w:val="24"/>
                <w:szCs w:val="24"/>
              </w:rPr>
              <w:t xml:space="preserve">Базовая реанимация </w:t>
            </w:r>
            <w:proofErr w:type="gramStart"/>
            <w:r>
              <w:rPr>
                <w:sz w:val="24"/>
                <w:szCs w:val="24"/>
              </w:rPr>
              <w:t>( BLS</w:t>
            </w:r>
            <w:proofErr w:type="gram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1,</w:t>
            </w:r>
          </w:p>
          <w:p w14:paraId="3D2CDE28" w14:textId="77777777" w:rsidR="00A84431" w:rsidRDefault="00A84431" w:rsidP="003922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bookmarkStart w:id="2" w:name="_Hlk17884589"/>
            <w:r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 xml:space="preserve">асширенно сердечно легочная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>CLS</w:t>
            </w:r>
            <w:bookmarkEnd w:id="2"/>
            <w:r>
              <w:rPr>
                <w:sz w:val="24"/>
                <w:szCs w:val="24"/>
              </w:rPr>
              <w:t>,</w:t>
            </w:r>
          </w:p>
          <w:p w14:paraId="7D536ABC" w14:textId="77777777" w:rsidR="00A84431" w:rsidRDefault="00A84431" w:rsidP="0039223A">
            <w:pPr>
              <w:pStyle w:val="a3"/>
              <w:rPr>
                <w:sz w:val="24"/>
                <w:szCs w:val="24"/>
              </w:rPr>
            </w:pPr>
            <w:bookmarkStart w:id="3" w:name="_Hlk17884641"/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Расширенная сердечно- легочная реанимация в педиатрии PALS</w:t>
            </w:r>
            <w:bookmarkEnd w:id="3"/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14:paraId="0432B612" w14:textId="77777777" w:rsidR="00A84431" w:rsidRDefault="00A84431" w:rsidP="0039223A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Оказание медицинской помощи на госпитальном этапе при травмах </w:t>
            </w:r>
            <w:r>
              <w:rPr>
                <w:sz w:val="24"/>
                <w:szCs w:val="24"/>
                <w:lang w:val="en-US"/>
              </w:rPr>
              <w:t>P</w:t>
            </w:r>
            <w:r w:rsidRPr="00A844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</w:t>
            </w:r>
            <w:r w:rsidRPr="00A844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 w:rsidRPr="00A844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 w:rsidRPr="00A8443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A8C" w14:textId="77777777" w:rsidR="00A84431" w:rsidRDefault="00A84431" w:rsidP="0039223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часов</w:t>
            </w:r>
          </w:p>
          <w:p w14:paraId="7C392CC3" w14:textId="26AB5747" w:rsidR="00A84431" w:rsidRDefault="00A84431" w:rsidP="0039223A">
            <w:pPr>
              <w:pStyle w:val="a3"/>
              <w:rPr>
                <w:sz w:val="24"/>
                <w:szCs w:val="24"/>
                <w:lang w:val="ru-RU"/>
              </w:rPr>
            </w:pPr>
          </w:p>
        </w:tc>
      </w:tr>
      <w:tr w:rsidR="00A84431" w14:paraId="241A4895" w14:textId="38773E2F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655" w14:textId="52035C9D" w:rsidR="00A84431" w:rsidRDefault="00A84431" w:rsidP="0039223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выявления и ведения туберкулезных больных на участках. Меры профилактики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68F7" w14:textId="0C18C3F5" w:rsidR="00A84431" w:rsidRDefault="00A84431" w:rsidP="0039223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36 часов </w:t>
            </w:r>
          </w:p>
        </w:tc>
      </w:tr>
      <w:tr w:rsidR="00A84431" w14:paraId="23C5E70F" w14:textId="055CA80C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D78" w14:textId="77777777" w:rsidR="00A84431" w:rsidRDefault="00A84431" w:rsidP="00A84431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lang w:val="ru-RU"/>
              </w:rPr>
              <w:t>Семинар «ИВБДВ, ИКАТ, РДРВ, форма 112, сортировка неотложной помощи (модули №2,10,11,12,14,15,17)».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F71" w14:textId="7DD5BD80" w:rsidR="00A84431" w:rsidRDefault="00A84431" w:rsidP="00A84431">
            <w:pPr>
              <w:pStyle w:val="a3"/>
              <w:rPr>
                <w:rFonts w:eastAsia="Times New Roman"/>
                <w:lang w:val="ru-RU"/>
              </w:rPr>
            </w:pPr>
            <w:r w:rsidRPr="00756329">
              <w:rPr>
                <w:sz w:val="24"/>
                <w:szCs w:val="24"/>
                <w:lang w:val="ru-RU"/>
              </w:rPr>
              <w:t xml:space="preserve">36 часов </w:t>
            </w:r>
          </w:p>
        </w:tc>
      </w:tr>
      <w:tr w:rsidR="00A84431" w14:paraId="33213724" w14:textId="0AD0FCE7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E258" w14:textId="77777777" w:rsidR="00A84431" w:rsidRDefault="00A84431" w:rsidP="00A84431">
            <w:r>
              <w:rPr>
                <w:rFonts w:eastAsia="Times New Roman"/>
              </w:rPr>
              <w:t>Семинар на тему «</w:t>
            </w:r>
            <w:r>
              <w:t>Развитие детей раннего возраста в рамках обучающей программы «Универсальная прогрессивная модель патронажного обслуживания детей раннего возраста</w:t>
            </w:r>
            <w:r>
              <w:rPr>
                <w:rFonts w:eastAsia="Times New Roman"/>
              </w:rPr>
              <w:t>» (модули 1,3,4,5,6,7,8,9,12,14,15,17 кейс-менеджмент). После завершения обучения сертификаты вводятся в базу АПП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E25" w14:textId="57CD944F" w:rsidR="00A84431" w:rsidRDefault="00A84431" w:rsidP="00A84431">
            <w:pPr>
              <w:rPr>
                <w:rFonts w:eastAsia="Times New Roman"/>
              </w:rPr>
            </w:pPr>
            <w:r w:rsidRPr="00756329">
              <w:rPr>
                <w:sz w:val="24"/>
                <w:szCs w:val="24"/>
              </w:rPr>
              <w:t xml:space="preserve">36 часов </w:t>
            </w:r>
          </w:p>
        </w:tc>
      </w:tr>
      <w:tr w:rsidR="00A84431" w14:paraId="57B41510" w14:textId="4D90FC12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2C95" w14:textId="77777777" w:rsidR="00A84431" w:rsidRDefault="00A84431" w:rsidP="00A84431">
            <w:pPr>
              <w:spacing w:before="100" w:before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Семинар «Универсальная прогрессивная модель патронажа беременных женщин и детей раннего возраста (модули №2,10,11,12,14,15,17)»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515" w14:textId="403FBFCC" w:rsidR="00A84431" w:rsidRDefault="00A84431" w:rsidP="00A84431">
            <w:pPr>
              <w:spacing w:before="100" w:beforeAutospacing="1"/>
              <w:jc w:val="both"/>
              <w:rPr>
                <w:rFonts w:eastAsia="Times New Roman"/>
              </w:rPr>
            </w:pPr>
            <w:r w:rsidRPr="00756329">
              <w:rPr>
                <w:sz w:val="24"/>
                <w:szCs w:val="24"/>
              </w:rPr>
              <w:t xml:space="preserve">36 часов </w:t>
            </w:r>
          </w:p>
        </w:tc>
      </w:tr>
      <w:tr w:rsidR="00A84431" w14:paraId="68BF3672" w14:textId="32EC989A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E4D9" w14:textId="77777777" w:rsidR="00A84431" w:rsidRDefault="00A84431" w:rsidP="00A84431">
            <w:pPr>
              <w:pStyle w:val="a3"/>
              <w:rPr>
                <w:rFonts w:eastAsiaTheme="minorHAnsi"/>
                <w:lang w:val="ru-RU" w:eastAsia="en-US"/>
              </w:rPr>
            </w:pPr>
            <w:r>
              <w:rPr>
                <w:lang w:val="ru-RU"/>
              </w:rPr>
              <w:t>Семинар на тему «Неотложное состояние в акушерстве». Программа семинара включает следующие темы:</w:t>
            </w:r>
          </w:p>
          <w:p w14:paraId="2E903119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-тяжелые состояния во время беременности;</w:t>
            </w:r>
          </w:p>
          <w:p w14:paraId="6CB864DF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-артериальная гипертензия;</w:t>
            </w:r>
          </w:p>
          <w:p w14:paraId="7902A237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приэклампсия</w:t>
            </w:r>
            <w:proofErr w:type="spellEnd"/>
            <w:r>
              <w:rPr>
                <w:lang w:val="ru-RU"/>
              </w:rPr>
              <w:t>, эклампсия;</w:t>
            </w:r>
          </w:p>
          <w:p w14:paraId="751604B3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-неотложная помощь при маточных кровотечениях во время родов и раннем послеродовом периоде, роды вне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AD8" w14:textId="6CF20894" w:rsidR="00A84431" w:rsidRDefault="00A84431" w:rsidP="00A84431">
            <w:pPr>
              <w:pStyle w:val="a3"/>
              <w:rPr>
                <w:lang w:val="ru-RU"/>
              </w:rPr>
            </w:pPr>
            <w:r w:rsidRPr="00756329">
              <w:rPr>
                <w:sz w:val="24"/>
                <w:szCs w:val="24"/>
                <w:lang w:val="ru-RU"/>
              </w:rPr>
              <w:t xml:space="preserve">36 часов </w:t>
            </w:r>
          </w:p>
        </w:tc>
      </w:tr>
      <w:tr w:rsidR="00A84431" w14:paraId="1A054190" w14:textId="5ABDB492" w:rsidTr="00A84431">
        <w:trPr>
          <w:trHeight w:val="6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9127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Тренинг по технике безопасного вождения на скорой помощи- </w:t>
            </w:r>
            <w:proofErr w:type="spellStart"/>
            <w:r>
              <w:rPr>
                <w:lang w:val="ru-RU"/>
              </w:rPr>
              <w:t>Safe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Ambulans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Driving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Teshnigues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Trainings</w:t>
            </w:r>
            <w:proofErr w:type="spellEnd"/>
            <w:r>
              <w:rPr>
                <w:lang w:val="ru-RU"/>
              </w:rPr>
              <w:t xml:space="preserve"> (SADTT)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8A7" w14:textId="26766271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756329">
              <w:rPr>
                <w:sz w:val="24"/>
                <w:szCs w:val="24"/>
                <w:lang w:val="ru-RU"/>
              </w:rPr>
              <w:t xml:space="preserve">6 часов </w:t>
            </w:r>
          </w:p>
        </w:tc>
      </w:tr>
      <w:tr w:rsidR="00A84431" w14:paraId="5D961069" w14:textId="3B1B42EC" w:rsidTr="00A84431">
        <w:trPr>
          <w:trHeight w:val="41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F439" w14:textId="77777777" w:rsidR="00A84431" w:rsidRDefault="00A84431" w:rsidP="00A84431">
            <w:pPr>
              <w:pStyle w:val="a3"/>
              <w:rPr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Медицинская сортировка по 3Н системе (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Триаж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2ED" w14:textId="250E1720" w:rsidR="00A84431" w:rsidRDefault="00A84431" w:rsidP="00A84431">
            <w:pPr>
              <w:pStyle w:val="a3"/>
              <w:rPr>
                <w:rFonts w:eastAsia="Times New Roman"/>
                <w:sz w:val="24"/>
                <w:szCs w:val="24"/>
                <w:lang w:val="ru-RU"/>
              </w:rPr>
            </w:pPr>
            <w:r w:rsidRPr="00756329">
              <w:rPr>
                <w:sz w:val="24"/>
                <w:szCs w:val="24"/>
                <w:lang w:val="ru-RU"/>
              </w:rPr>
              <w:t xml:space="preserve">36 часов </w:t>
            </w:r>
          </w:p>
        </w:tc>
      </w:tr>
      <w:tr w:rsidR="00A84431" w14:paraId="30F4A309" w14:textId="77777777" w:rsidTr="00A84431">
        <w:trPr>
          <w:trHeight w:val="41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A5C" w14:textId="5066DE19" w:rsidR="00A84431" w:rsidRDefault="00A84431" w:rsidP="00A84431">
            <w:pPr>
              <w:pStyle w:val="a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Вопросы ранней диагностики злокачественных новообразований на уровне ПМСП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3F3B" w14:textId="35199D89" w:rsidR="00A84431" w:rsidRDefault="00A84431" w:rsidP="00A84431">
            <w:pPr>
              <w:pStyle w:val="a3"/>
              <w:rPr>
                <w:rFonts w:eastAsia="Times New Roman"/>
                <w:sz w:val="24"/>
                <w:szCs w:val="24"/>
                <w:lang w:val="ru-RU"/>
              </w:rPr>
            </w:pPr>
            <w:r w:rsidRPr="00756329">
              <w:rPr>
                <w:sz w:val="24"/>
                <w:szCs w:val="24"/>
                <w:lang w:val="ru-RU"/>
              </w:rPr>
              <w:t xml:space="preserve">36 часов </w:t>
            </w:r>
          </w:p>
        </w:tc>
      </w:tr>
    </w:tbl>
    <w:p w14:paraId="74AE7705" w14:textId="77777777" w:rsidR="00A84431" w:rsidRDefault="00A84431"/>
    <w:sectPr w:rsidR="00A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47"/>
    <w:rsid w:val="000D0714"/>
    <w:rsid w:val="00A84431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0DDA"/>
  <w15:chartTrackingRefBased/>
  <w15:docId w15:val="{065B5881-59A8-4B9D-B84C-305CAB6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1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39"/>
    <w:rsid w:val="00A844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2019-09-10T03:21:00Z</dcterms:created>
  <dcterms:modified xsi:type="dcterms:W3CDTF">2019-09-10T05:31:00Z</dcterms:modified>
</cp:coreProperties>
</file>